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80" w:rsidRPr="00C96C3A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C3A">
        <w:rPr>
          <w:rFonts w:ascii="Times New Roman" w:eastAsia="Calibri" w:hAnsi="Times New Roman" w:cs="Times New Roman"/>
          <w:sz w:val="24"/>
          <w:szCs w:val="24"/>
        </w:rPr>
        <w:t>МОУ «Железногорская средняя общеобразовательная школа № 2»</w:t>
      </w:r>
    </w:p>
    <w:p w:rsidR="00F45E80" w:rsidRPr="00C96C3A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E80" w:rsidRPr="00C96C3A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E80" w:rsidRPr="00C96C3A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C3A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F45E80" w:rsidRPr="00C96C3A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E80" w:rsidRPr="00C96C3A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E80" w:rsidRPr="00C96C3A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C3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96C3A">
        <w:rPr>
          <w:rFonts w:ascii="Times New Roman" w:eastAsia="Calibri" w:hAnsi="Times New Roman" w:cs="Times New Roman"/>
          <w:sz w:val="24"/>
          <w:szCs w:val="24"/>
        </w:rPr>
        <w:t>.10.2024                                      № 37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F45E80" w:rsidRPr="00C96C3A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E80" w:rsidRPr="00C96C3A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E80" w:rsidRDefault="00F45E80" w:rsidP="00F45E80">
      <w:pPr>
        <w:spacing w:after="0" w:line="193" w:lineRule="atLeast"/>
        <w:ind w:left="-284" w:firstLine="284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bookmarkStart w:id="0" w:name="_Hlk180588299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Об итогах проведения социально-психологического</w:t>
      </w:r>
    </w:p>
    <w:p w:rsidR="00F45E80" w:rsidRDefault="00F45E80" w:rsidP="00F45E80">
      <w:pPr>
        <w:spacing w:after="0" w:line="193" w:lineRule="atLeast"/>
        <w:ind w:left="-284" w:firstLine="284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тестирования обучающихся в 2024-2025 учебном году</w:t>
      </w:r>
    </w:p>
    <w:bookmarkEnd w:id="0"/>
    <w:p w:rsidR="00F45E80" w:rsidRDefault="00F45E80" w:rsidP="00F45E80">
      <w:pPr>
        <w:spacing w:after="0" w:line="193" w:lineRule="atLeast"/>
        <w:ind w:left="-284" w:firstLine="284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</w:p>
    <w:p w:rsidR="00F45E80" w:rsidRDefault="00F45E80" w:rsidP="00513DE6">
      <w:pPr>
        <w:spacing w:after="0" w:line="193" w:lineRule="atLeast"/>
        <w:ind w:left="-284" w:firstLine="284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</w:p>
    <w:p w:rsidR="0028533D" w:rsidRDefault="00F45E80" w:rsidP="00513DE6">
      <w:pPr>
        <w:spacing w:after="0" w:line="193" w:lineRule="atLeast"/>
        <w:ind w:left="-284" w:firstLine="284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   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№ 59 и распоряжением министерства образования Иркутской области от 7 июля 2021 года №</w:t>
      </w:r>
      <w:r w:rsidR="001647FA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1225-мр «О проведении социально-психологического тестирования обучающихся образовательных организаций Иркутской области», Письмом ГКУ «ЦПРК» министерства образования Иркутской области № 05-23/195 от 25.08.2024 г. «О подготовке к проведению социально-психологического</w:t>
      </w:r>
      <w:r w:rsidR="00086165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</w:t>
      </w:r>
      <w:r w:rsidR="007B3939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тестирования обучающихся в образовательных организациях, расположенных на территории Иркутской области</w:t>
      </w:r>
      <w:r w:rsidR="0028533D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, в 2024-2025 учебном году», на основании приказа ДО администрации Нижнеилимского муниципального района № 365 от 22.10.2024</w:t>
      </w:r>
      <w:r w:rsidR="0028533D" w:rsidRPr="0028533D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</w:t>
      </w:r>
      <w:r w:rsidR="0028533D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«Об итогах проведения социально-психологического тестирования обучающихся в 2024-2025 учебном году»</w:t>
      </w:r>
    </w:p>
    <w:p w:rsidR="00F45E80" w:rsidRDefault="00F45E80" w:rsidP="00F45E80">
      <w:pPr>
        <w:spacing w:after="0" w:line="193" w:lineRule="atLeast"/>
        <w:ind w:left="-284" w:firstLine="284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</w:p>
    <w:p w:rsidR="00F45E80" w:rsidRDefault="00F45E80" w:rsidP="00F45E80">
      <w:pPr>
        <w:spacing w:after="0" w:line="193" w:lineRule="atLeast"/>
        <w:ind w:left="-284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</w:p>
    <w:p w:rsidR="00F45E80" w:rsidRDefault="00F45E80" w:rsidP="00F45E80">
      <w:pPr>
        <w:spacing w:after="0" w:line="193" w:lineRule="atLeast"/>
        <w:ind w:left="-284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ПРИКАЗЫВАЮ:</w:t>
      </w:r>
    </w:p>
    <w:p w:rsidR="00F45E80" w:rsidRDefault="0028533D" w:rsidP="00096994">
      <w:pPr>
        <w:pStyle w:val="a3"/>
        <w:numPr>
          <w:ilvl w:val="0"/>
          <w:numId w:val="1"/>
        </w:numPr>
        <w:spacing w:after="0" w:line="193" w:lineRule="atLeast"/>
        <w:ind w:hanging="495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Социально-психологическое тестирование обучающихся, признать проведенным в соответствии с Порядком проведения социально-психологического тестирования лиц, обучающихся в образовательных организациях и профессиональных образовательных организациях утвержденных Приказом Министерства</w:t>
      </w:r>
      <w:r w:rsidRPr="0028533D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просвещения Российской Федерации от 20 февраля 2020 г. № 59 и совместного приказа министерства здравоохранения Иркутской области</w:t>
      </w:r>
      <w:r w:rsidR="00323108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и министерства образования Иркутской области от 27 июля 2021 года № 15-мрп/49-мрп «Об учреждении порядка межведомственного взаимодействия при проведении социально-психологического</w:t>
      </w:r>
      <w:proofErr w:type="gramEnd"/>
      <w:r w:rsidR="00323108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тестирования и профилактических  медицинских осмотров обучающихся в общеобразовательных организациях Иркутской области» и сроком установленным региональным оператором тестирования </w:t>
      </w:r>
      <w:r w:rsidR="00096994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–</w:t>
      </w:r>
      <w:r w:rsidR="00323108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ГКУ</w:t>
      </w:r>
      <w:r w:rsidR="00096994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«Центр профилактики, реабилитации и коррекции».</w:t>
      </w:r>
    </w:p>
    <w:p w:rsidR="00096994" w:rsidRDefault="00096994" w:rsidP="00096994">
      <w:pPr>
        <w:pStyle w:val="a3"/>
        <w:numPr>
          <w:ilvl w:val="0"/>
          <w:numId w:val="1"/>
        </w:numPr>
        <w:spacing w:after="0" w:line="193" w:lineRule="atLeast"/>
        <w:ind w:hanging="495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Отметить педагога-психолога Константинову А.А., зам. директора по ВР Неретину Н.В. за хорошую организацию и проведение социально-психологического тестирования, 100% участие в нем обучающихся 13-18 лет.</w:t>
      </w:r>
    </w:p>
    <w:p w:rsidR="00096994" w:rsidRDefault="00096994" w:rsidP="00096994">
      <w:pPr>
        <w:pStyle w:val="a3"/>
        <w:numPr>
          <w:ilvl w:val="0"/>
          <w:numId w:val="1"/>
        </w:numPr>
        <w:spacing w:after="0" w:line="193" w:lineRule="atLeast"/>
        <w:ind w:hanging="495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Зам. </w:t>
      </w:r>
      <w:proofErr w:type="spellStart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дир</w:t>
      </w:r>
      <w:proofErr w:type="spellEnd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. по ВР </w:t>
      </w:r>
      <w:proofErr w:type="spellStart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Неретиной</w:t>
      </w:r>
      <w:proofErr w:type="spellEnd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Н.В.</w:t>
      </w:r>
      <w:r w:rsidR="00FD4568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:</w:t>
      </w:r>
    </w:p>
    <w:p w:rsidR="00096994" w:rsidRDefault="00096994" w:rsidP="00096994">
      <w:pPr>
        <w:pStyle w:val="a3"/>
        <w:spacing w:after="0" w:line="193" w:lineRule="atLeast"/>
        <w:ind w:left="495" w:hanging="495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3.1.  Провести совещания педагогов и родительски</w:t>
      </w:r>
      <w:r w:rsidR="00AA0802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е</w:t>
      </w: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собрания, с целью ознакомления педагогов и родителей (законных представителей) с результатами тестирования обучающихся</w:t>
      </w:r>
      <w:r w:rsidR="00AA0802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(Предоставить в ДО справки с указанием числа и № протокола</w:t>
      </w:r>
      <w:r w:rsidR="00FD4568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педагогических совещаний и родительских собраний, количеством участвующих лиц)</w:t>
      </w:r>
      <w:r w:rsidR="009409E5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. Срок до 31 октября 2024 года.</w:t>
      </w:r>
    </w:p>
    <w:p w:rsidR="009409E5" w:rsidRDefault="009409E5" w:rsidP="00096994">
      <w:pPr>
        <w:pStyle w:val="a3"/>
        <w:spacing w:after="0" w:line="193" w:lineRule="atLeast"/>
        <w:ind w:left="495" w:hanging="495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3.2.   Внести корректировки в планы воспитательной и профилактической работы школы и классов с учетом полученных результатов СПТ 2024 г. по «группе риска». Срок до 31 октября 2024 г.</w:t>
      </w:r>
    </w:p>
    <w:p w:rsidR="009409E5" w:rsidRDefault="009409E5" w:rsidP="00096994">
      <w:pPr>
        <w:pStyle w:val="a3"/>
        <w:spacing w:after="0" w:line="193" w:lineRule="atLeast"/>
        <w:ind w:left="495" w:hanging="495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lastRenderedPageBreak/>
        <w:t xml:space="preserve">3.3. Организовать, скорректировать и провести групповую воспитательную, профилактическую, тренинговую работу в классах, где выявлены обучающиеся с высочайшей и высокой вероятностью проявления рискового поведения. По итогам работы за 2024-2025 учебный год предоставить справку в ДО </w:t>
      </w:r>
      <w:proofErr w:type="spellStart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до</w:t>
      </w:r>
      <w:proofErr w:type="spellEnd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15.05.2025 г.</w:t>
      </w:r>
    </w:p>
    <w:p w:rsidR="009409E5" w:rsidRDefault="009409E5" w:rsidP="00096994">
      <w:pPr>
        <w:pStyle w:val="a3"/>
        <w:spacing w:after="0" w:line="193" w:lineRule="atLeast"/>
        <w:ind w:left="495" w:hanging="495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4.  Педагогу-психологу Константиновой А.А. провести индивидуальную работу с обучающимися с высочайшей вероятностью проявления рискового поведения, при рецидивах по сравнению с 2023 годом, при условии заключения письменного соглашения с родителями (законными представителями)</w:t>
      </w:r>
      <w:r w:rsidR="00513DE6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несовершеннолетних; групповую </w:t>
      </w:r>
      <w:r w:rsidR="00513DE6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тренинговую работу в классах с наличием обучающихся указанной категории. О результатах работы предоставить отчет в ДО к 15.05.2025 году.</w:t>
      </w:r>
    </w:p>
    <w:p w:rsidR="00513DE6" w:rsidRDefault="00657CCE" w:rsidP="00096994">
      <w:pPr>
        <w:pStyle w:val="a3"/>
        <w:spacing w:after="0" w:line="193" w:lineRule="atLeast"/>
        <w:ind w:left="495" w:hanging="495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5.   </w:t>
      </w:r>
      <w:r w:rsidR="00513DE6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Поощрить педагога-психолога Константинову А.А. учителя информатики Толстик О.А. и зам. </w:t>
      </w:r>
      <w:proofErr w:type="spellStart"/>
      <w:r w:rsidR="00513DE6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дир</w:t>
      </w:r>
      <w:proofErr w:type="spellEnd"/>
      <w:r w:rsidR="00513DE6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. по ВР Неретину Н.В. за качественное 100% и своевременное проведение СПТ обучающихся 7-11 классов из фонда стимулирующей оплаты труда.</w:t>
      </w:r>
    </w:p>
    <w:p w:rsidR="00513DE6" w:rsidRDefault="00513DE6" w:rsidP="00096994">
      <w:pPr>
        <w:pStyle w:val="a3"/>
        <w:spacing w:after="0" w:line="193" w:lineRule="atLeast"/>
        <w:ind w:left="495" w:hanging="495"/>
        <w:jc w:val="both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6.     Администратору школьного сайта Толстик О.А., зам. </w:t>
      </w:r>
      <w:proofErr w:type="spellStart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дир</w:t>
      </w:r>
      <w:proofErr w:type="spellEnd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по ВР </w:t>
      </w:r>
      <w:proofErr w:type="spellStart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Неретиной</w:t>
      </w:r>
      <w:proofErr w:type="spellEnd"/>
      <w:r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 Н.В., педагогу-психологу Константиновой А.А. разместить результаты СПТ на сайте школы в новостной ленте и во вкладке Пост Здоровья – СПТ 2024) Срок до 25.10.2024 г.</w:t>
      </w:r>
    </w:p>
    <w:p w:rsidR="00F45E80" w:rsidRPr="00513DE6" w:rsidRDefault="00F45E80" w:rsidP="00513DE6">
      <w:pPr>
        <w:pStyle w:val="a3"/>
        <w:numPr>
          <w:ilvl w:val="0"/>
          <w:numId w:val="2"/>
        </w:numPr>
        <w:spacing w:after="0" w:line="193" w:lineRule="atLeast"/>
        <w:ind w:hanging="495"/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</w:pPr>
      <w:r w:rsidRPr="00513DE6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Контроль исполнения </w:t>
      </w:r>
      <w:r w:rsidR="00513DE6" w:rsidRPr="00513DE6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настоящего </w:t>
      </w:r>
      <w:r w:rsidRPr="00513DE6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 xml:space="preserve">приказа </w:t>
      </w:r>
      <w:r w:rsidR="00513DE6" w:rsidRPr="00513DE6">
        <w:rPr>
          <w:rFonts w:ascii="Asana" w:eastAsia="Times New Roman" w:hAnsi="Asana" w:cs="Asana"/>
          <w:bCs/>
          <w:color w:val="000000"/>
          <w:sz w:val="24"/>
          <w:szCs w:val="24"/>
          <w:lang w:eastAsia="ru-RU"/>
        </w:rPr>
        <w:t>оставляю за собой</w:t>
      </w:r>
    </w:p>
    <w:p w:rsidR="00F45E80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E80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E80" w:rsidRDefault="00F45E80" w:rsidP="00F45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3D9E" w:rsidRDefault="006A3D9E"/>
    <w:sectPr w:rsidR="006A3D9E" w:rsidSect="00E9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sa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104"/>
    <w:multiLevelType w:val="multilevel"/>
    <w:tmpl w:val="A2F6638E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15" w:hanging="1800"/>
      </w:pPr>
      <w:rPr>
        <w:rFonts w:hint="default"/>
      </w:rPr>
    </w:lvl>
  </w:abstractNum>
  <w:abstractNum w:abstractNumId="1">
    <w:nsid w:val="5E1221D4"/>
    <w:multiLevelType w:val="hybridMultilevel"/>
    <w:tmpl w:val="E2BA9190"/>
    <w:lvl w:ilvl="0" w:tplc="E77404BC">
      <w:start w:val="7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A1"/>
    <w:rsid w:val="00086165"/>
    <w:rsid w:val="00096994"/>
    <w:rsid w:val="001647FA"/>
    <w:rsid w:val="0028533D"/>
    <w:rsid w:val="00323108"/>
    <w:rsid w:val="00513DE6"/>
    <w:rsid w:val="00657CCE"/>
    <w:rsid w:val="006A3D9E"/>
    <w:rsid w:val="007B3939"/>
    <w:rsid w:val="009409E5"/>
    <w:rsid w:val="00AA0802"/>
    <w:rsid w:val="00E023A1"/>
    <w:rsid w:val="00E933B1"/>
    <w:rsid w:val="00F45E80"/>
    <w:rsid w:val="00FD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E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5E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 2</cp:lastModifiedBy>
  <cp:revision>4</cp:revision>
  <cp:lastPrinted>2024-10-23T08:10:00Z</cp:lastPrinted>
  <dcterms:created xsi:type="dcterms:W3CDTF">2024-10-23T06:22:00Z</dcterms:created>
  <dcterms:modified xsi:type="dcterms:W3CDTF">2025-05-27T05:48:00Z</dcterms:modified>
</cp:coreProperties>
</file>